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63D" w:rsidRPr="005526E0" w:rsidRDefault="00F3355B" w:rsidP="00AB763D">
      <w:pPr>
        <w:tabs>
          <w:tab w:val="left" w:pos="6480"/>
        </w:tabs>
        <w:spacing w:line="360" w:lineRule="auto"/>
        <w:jc w:val="right"/>
        <w:rPr>
          <w:b/>
          <w:szCs w:val="24"/>
        </w:rPr>
      </w:pPr>
      <w:r>
        <w:rPr>
          <w:b/>
          <w:szCs w:val="24"/>
        </w:rPr>
        <w:t>Приложение № 16</w:t>
      </w:r>
    </w:p>
    <w:p w:rsidR="0044592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к Договору </w:t>
      </w:r>
      <w:r w:rsidR="00445920" w:rsidRPr="00134C9A">
        <w:rPr>
          <w:b/>
          <w:szCs w:val="24"/>
        </w:rPr>
        <w:t>№ _______________________________</w:t>
      </w:r>
    </w:p>
    <w:p w:rsidR="00AB763D" w:rsidRPr="005526E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от «___» __________ ______ </w:t>
      </w:r>
      <w:proofErr w:type="gramStart"/>
      <w:r w:rsidRPr="00134C9A">
        <w:rPr>
          <w:b/>
          <w:szCs w:val="24"/>
        </w:rPr>
        <w:t>г</w:t>
      </w:r>
      <w:proofErr w:type="gramEnd"/>
      <w:r w:rsidRPr="00134C9A">
        <w:rPr>
          <w:b/>
          <w:szCs w:val="24"/>
        </w:rPr>
        <w:t xml:space="preserve">. 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736812" w:rsidRDefault="0073681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736812">
        <w:rPr>
          <w:b/>
          <w:sz w:val="32"/>
          <w:szCs w:val="32"/>
        </w:rPr>
        <w:t>Инструкция по занесению информации об оборудовании и материалах в ЕОНКОМ</w:t>
      </w: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83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83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5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83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6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83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9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83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11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83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12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83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83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23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83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1A3E4D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6706">
        <w:rPr>
          <w:rFonts w:ascii="Times New Roman" w:hAnsi="Times New Roman"/>
          <w:sz w:val="24"/>
          <w:szCs w:val="24"/>
        </w:rPr>
        <w:t>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6706" w:rsidRDefault="00171684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</w:t>
      </w:r>
      <w:r w:rsidR="002A6706" w:rsidRPr="002A6706">
        <w:rPr>
          <w:rFonts w:ascii="Times New Roman" w:hAnsi="Times New Roman"/>
          <w:sz w:val="24"/>
          <w:szCs w:val="24"/>
        </w:rPr>
        <w:t xml:space="preserve"> «Регламента </w:t>
      </w:r>
      <w:r w:rsidR="00721459">
        <w:rPr>
          <w:rFonts w:ascii="Times New Roman" w:hAnsi="Times New Roman"/>
          <w:sz w:val="24"/>
          <w:szCs w:val="24"/>
        </w:rPr>
        <w:t xml:space="preserve">по </w:t>
      </w:r>
      <w:r w:rsidR="00721459" w:rsidRPr="00721459">
        <w:rPr>
          <w:rFonts w:ascii="Times New Roman" w:hAnsi="Times New Roman"/>
          <w:sz w:val="24"/>
          <w:szCs w:val="24"/>
        </w:rPr>
        <w:t>наполнению и ведению ЕОНКОМ</w:t>
      </w:r>
      <w:r w:rsidR="00721459">
        <w:rPr>
          <w:rFonts w:ascii="Times New Roman" w:hAnsi="Times New Roman"/>
          <w:sz w:val="24"/>
          <w:szCs w:val="24"/>
        </w:rPr>
        <w:t xml:space="preserve">», а так же иных руководящих документов по процессу и </w:t>
      </w:r>
      <w:proofErr w:type="spellStart"/>
      <w:r w:rsidR="00721459">
        <w:rPr>
          <w:rFonts w:ascii="Times New Roman" w:hAnsi="Times New Roman"/>
          <w:sz w:val="24"/>
          <w:szCs w:val="24"/>
        </w:rPr>
        <w:t>подпроцессам</w:t>
      </w:r>
      <w:proofErr w:type="spellEnd"/>
      <w:r w:rsidR="00721459">
        <w:rPr>
          <w:rFonts w:ascii="Times New Roman" w:hAnsi="Times New Roman"/>
          <w:sz w:val="24"/>
          <w:szCs w:val="24"/>
        </w:rPr>
        <w:t xml:space="preserve"> наполнения и контролю качества данных в БД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30DA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ПОСЛЕДОВАТЕЛЬНОСТЬ 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CF5B4A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8674C7">
        <w:rPr>
          <w:rFonts w:ascii="Times New Roman" w:hAnsi="Times New Roman"/>
          <w:sz w:val="24"/>
          <w:szCs w:val="24"/>
        </w:rPr>
        <w:t>условий</w:t>
      </w:r>
      <w:r w:rsidRPr="008674C7">
        <w:rPr>
          <w:rFonts w:ascii="Times New Roman" w:hAnsi="Times New Roman"/>
          <w:sz w:val="24"/>
          <w:szCs w:val="24"/>
        </w:rPr>
        <w:t xml:space="preserve"> </w:t>
      </w:r>
      <w:r w:rsidR="00B65F78" w:rsidRPr="008674C7">
        <w:rPr>
          <w:rFonts w:ascii="Times New Roman" w:hAnsi="Times New Roman"/>
          <w:sz w:val="24"/>
          <w:szCs w:val="24"/>
        </w:rPr>
        <w:t xml:space="preserve">заключенного </w:t>
      </w:r>
      <w:r w:rsidRPr="008674C7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8674C7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8674C7">
        <w:rPr>
          <w:rFonts w:ascii="Times New Roman" w:hAnsi="Times New Roman"/>
          <w:sz w:val="24"/>
          <w:szCs w:val="24"/>
        </w:rPr>
        <w:t>и</w:t>
      </w:r>
      <w:r w:rsidR="00171684" w:rsidRPr="008674C7">
        <w:rPr>
          <w:rFonts w:ascii="Times New Roman" w:hAnsi="Times New Roman"/>
          <w:sz w:val="24"/>
          <w:szCs w:val="24"/>
        </w:rPr>
        <w:t>тся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D464E7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</w:t>
      </w:r>
      <w:r w:rsidR="00D464E7" w:rsidRPr="008674C7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8674C7">
        <w:rPr>
          <w:rFonts w:ascii="Times New Roman" w:hAnsi="Times New Roman"/>
          <w:sz w:val="24"/>
          <w:szCs w:val="24"/>
        </w:rPr>
        <w:t>экземпляра</w:t>
      </w:r>
      <w:r w:rsidR="00D464E7" w:rsidRPr="008674C7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 w:rsidRPr="008674C7">
        <w:rPr>
          <w:rFonts w:ascii="Times New Roman" w:hAnsi="Times New Roman"/>
          <w:sz w:val="24"/>
          <w:szCs w:val="24"/>
        </w:rPr>
        <w:t>.</w:t>
      </w: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</w:t>
      </w:r>
      <w:r w:rsidR="008674C7">
        <w:rPr>
          <w:rFonts w:ascii="Times New Roman" w:hAnsi="Times New Roman"/>
          <w:sz w:val="24"/>
          <w:szCs w:val="24"/>
        </w:rPr>
        <w:t xml:space="preserve">и контроля качества данных в БД ЕОНКОМ </w:t>
      </w:r>
      <w:r w:rsidRPr="008674C7">
        <w:rPr>
          <w:rFonts w:ascii="Times New Roman" w:hAnsi="Times New Roman"/>
          <w:sz w:val="24"/>
          <w:szCs w:val="24"/>
        </w:rPr>
        <w:t>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8674C7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87253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30DA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условия </w:t>
            </w:r>
            <w:proofErr w:type="gramStart"/>
            <w:r w:rsidRPr="008674C7">
              <w:rPr>
                <w:rFonts w:ascii="Times New Roman" w:hAnsi="Times New Roman"/>
                <w:sz w:val="24"/>
                <w:szCs w:val="24"/>
              </w:rPr>
              <w:t>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B30DAF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случае, если поставщик прикладывает только титульный лист ТУ (также любого обязательного к верификации </w:t>
      </w:r>
      <w:proofErr w:type="gramStart"/>
      <w:r w:rsidRPr="00F37DEA">
        <w:rPr>
          <w:sz w:val="24"/>
          <w:szCs w:val="24"/>
        </w:rPr>
        <w:t xml:space="preserve">документа) </w:t>
      </w:r>
      <w:proofErr w:type="gramEnd"/>
      <w:r w:rsidRPr="00F37DEA">
        <w:rPr>
          <w:sz w:val="24"/>
          <w:szCs w:val="24"/>
        </w:rPr>
        <w:t xml:space="preserve">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D83B3F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</w:t>
      </w:r>
      <w:proofErr w:type="gramStart"/>
      <w:r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bookmarkStart w:id="33" w:name="_6.5.5__Заполнение"/>
      <w:bookmarkStart w:id="34" w:name="_6.5.5_Заполнение_вкладки"/>
      <w:bookmarkEnd w:id="33"/>
      <w:bookmarkEnd w:id="34"/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10066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5101"/>
      </w:tblGrid>
      <w:tr w:rsidR="00AB763D" w:rsidRPr="0049139E" w:rsidTr="00AB763D">
        <w:trPr>
          <w:trHeight w:val="696"/>
          <w:jc w:val="center"/>
        </w:trPr>
        <w:tc>
          <w:tcPr>
            <w:tcW w:w="4965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101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AB763D" w:rsidRPr="0049139E" w:rsidTr="00AB763D">
        <w:trPr>
          <w:trHeight w:val="1938"/>
          <w:jc w:val="center"/>
        </w:trPr>
        <w:tc>
          <w:tcPr>
            <w:tcW w:w="4965" w:type="dxa"/>
          </w:tcPr>
          <w:p w:rsidR="00AB763D" w:rsidRPr="005526E0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АО «ДЕЗ»</w:t>
            </w:r>
          </w:p>
          <w:p w:rsidR="00AB763D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contextualSpacing/>
              <w:rPr>
                <w:sz w:val="24"/>
                <w:szCs w:val="24"/>
              </w:rPr>
            </w:pPr>
            <w:r w:rsidRPr="00134C9A">
              <w:rPr>
                <w:sz w:val="24"/>
                <w:szCs w:val="24"/>
              </w:rPr>
              <w:t>Генеральный директор</w:t>
            </w: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445920" w:rsidRPr="005526E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AB763D" w:rsidRPr="00736812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________________/Д.Г. Тар</w:t>
            </w:r>
            <w:r w:rsidR="00445920">
              <w:rPr>
                <w:sz w:val="24"/>
                <w:szCs w:val="24"/>
              </w:rPr>
              <w:t>ло</w:t>
            </w:r>
            <w:r w:rsidR="00736812">
              <w:rPr>
                <w:sz w:val="24"/>
                <w:szCs w:val="24"/>
              </w:rPr>
              <w:t xml:space="preserve"> </w:t>
            </w:r>
            <w:r w:rsidR="00736812">
              <w:rPr>
                <w:sz w:val="24"/>
                <w:szCs w:val="24"/>
                <w:lang w:val="en-US"/>
              </w:rPr>
              <w:t>/</w:t>
            </w:r>
            <w:bookmarkStart w:id="35" w:name="_GoBack"/>
            <w:bookmarkEnd w:id="35"/>
          </w:p>
        </w:tc>
        <w:tc>
          <w:tcPr>
            <w:tcW w:w="5101" w:type="dxa"/>
          </w:tcPr>
          <w:p w:rsidR="00AB763D" w:rsidRPr="00AB763D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  <w:lang w:val="en-US"/>
              </w:rPr>
              <w:t>_____</w:t>
            </w:r>
            <w:r>
              <w:rPr>
                <w:sz w:val="24"/>
                <w:szCs w:val="24"/>
                <w:lang w:val="en-US"/>
              </w:rPr>
              <w:t>_____________________</w:t>
            </w:r>
          </w:p>
          <w:p w:rsidR="00AB763D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920" w:rsidRPr="0049139E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____________</w:t>
            </w:r>
            <w:r w:rsidRPr="0049139E">
              <w:rPr>
                <w:sz w:val="24"/>
                <w:szCs w:val="24"/>
                <w:lang w:val="en-US"/>
              </w:rPr>
              <w:t>___</w:t>
            </w:r>
            <w:r w:rsidRPr="0049139E"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49139E">
              <w:rPr>
                <w:sz w:val="24"/>
                <w:szCs w:val="24"/>
                <w:lang w:val="en-US"/>
              </w:rPr>
              <w:t>__</w:t>
            </w:r>
            <w:r w:rsidRPr="0049139E">
              <w:rPr>
                <w:sz w:val="24"/>
                <w:szCs w:val="24"/>
              </w:rPr>
              <w:t>/</w:t>
            </w:r>
          </w:p>
        </w:tc>
      </w:tr>
    </w:tbl>
    <w:p w:rsidR="00400794" w:rsidRPr="0094587B" w:rsidRDefault="00400794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B3F" w:rsidRDefault="00D83B3F">
      <w:r>
        <w:separator/>
      </w:r>
    </w:p>
  </w:endnote>
  <w:endnote w:type="continuationSeparator" w:id="0">
    <w:p w:rsidR="00D83B3F" w:rsidRDefault="00D8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2FFA" w:rsidRDefault="0045346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812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2FFA" w:rsidRPr="003D3B53" w:rsidRDefault="004B2FFA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B3F" w:rsidRDefault="00D83B3F">
      <w:r>
        <w:separator/>
      </w:r>
    </w:p>
  </w:footnote>
  <w:footnote w:type="continuationSeparator" w:id="0">
    <w:p w:rsidR="00D83B3F" w:rsidRDefault="00D83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3E4D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11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920"/>
    <w:rsid w:val="00445EA2"/>
    <w:rsid w:val="00446716"/>
    <w:rsid w:val="0044733E"/>
    <w:rsid w:val="00447C56"/>
    <w:rsid w:val="00451407"/>
    <w:rsid w:val="0045213E"/>
    <w:rsid w:val="00453469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3FFC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6812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B763D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DAF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A9B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B3F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355B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B763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B763D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F4015-12E7-4CF2-AFE7-7BA2A2DC3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24</Pages>
  <Words>5896</Words>
  <Characters>33610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Зеленин Александр Сергеевич</cp:lastModifiedBy>
  <cp:revision>89</cp:revision>
  <cp:lastPrinted>2014-04-07T04:50:00Z</cp:lastPrinted>
  <dcterms:created xsi:type="dcterms:W3CDTF">2014-03-13T12:55:00Z</dcterms:created>
  <dcterms:modified xsi:type="dcterms:W3CDTF">2015-08-19T06:05:00Z</dcterms:modified>
</cp:coreProperties>
</file>